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135" w:rsidRDefault="00015135">
      <w:pPr>
        <w:spacing w:after="0"/>
        <w:rPr>
          <w:rFonts w:ascii="Times New Roman" w:hAnsi="Times New Roman"/>
          <w:b/>
          <w:sz w:val="24"/>
        </w:rPr>
      </w:pPr>
    </w:p>
    <w:p w:rsidR="00015135" w:rsidRDefault="001A72BC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Муниципальное бюджетное общеобразовательное учреждение</w:t>
      </w:r>
    </w:p>
    <w:p w:rsidR="00015135" w:rsidRDefault="001A72BC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«Средняя общеобразовательная школа №39»</w:t>
      </w:r>
    </w:p>
    <w:p w:rsidR="00015135" w:rsidRDefault="00015135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sz w:val="24"/>
        </w:rPr>
      </w:pPr>
    </w:p>
    <w:p w:rsidR="00D816F1" w:rsidRP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b/>
          <w:sz w:val="24"/>
        </w:rPr>
      </w:pPr>
    </w:p>
    <w:p w:rsidR="00D816F1" w:rsidRPr="00D816F1" w:rsidRDefault="00D816F1">
      <w:pPr>
        <w:tabs>
          <w:tab w:val="left" w:pos="9210"/>
        </w:tabs>
        <w:spacing w:after="0"/>
        <w:jc w:val="center"/>
        <w:rPr>
          <w:rFonts w:ascii="Times New Roman" w:hAnsi="Times New Roman"/>
          <w:b/>
          <w:sz w:val="24"/>
        </w:rPr>
      </w:pPr>
      <w:r w:rsidRPr="00D816F1">
        <w:rPr>
          <w:rFonts w:ascii="Times New Roman" w:hAnsi="Times New Roman"/>
          <w:b/>
          <w:sz w:val="24"/>
        </w:rPr>
        <w:t xml:space="preserve">Рабочая программа </w:t>
      </w: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Pr="00D816F1" w:rsidRDefault="001A72BC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sz w:val="24"/>
          <w:u w:val="single"/>
        </w:rPr>
      </w:pPr>
      <w:r w:rsidRPr="00D816F1">
        <w:rPr>
          <w:rFonts w:ascii="Times New Roman" w:hAnsi="Times New Roman"/>
          <w:sz w:val="24"/>
          <w:u w:val="single"/>
        </w:rPr>
        <w:t>элективног</w:t>
      </w:r>
      <w:r w:rsidR="00091420" w:rsidRPr="00D816F1">
        <w:rPr>
          <w:rFonts w:ascii="Times New Roman" w:hAnsi="Times New Roman"/>
          <w:sz w:val="24"/>
          <w:u w:val="single"/>
        </w:rPr>
        <w:t>о курса «</w:t>
      </w:r>
      <w:r w:rsidR="00363B3B" w:rsidRPr="00D816F1">
        <w:rPr>
          <w:rFonts w:ascii="Times New Roman" w:hAnsi="Times New Roman"/>
          <w:sz w:val="24"/>
          <w:u w:val="single"/>
        </w:rPr>
        <w:t>Анг</w:t>
      </w:r>
      <w:r w:rsidR="00A83A0C" w:rsidRPr="00D816F1">
        <w:rPr>
          <w:rFonts w:ascii="Times New Roman" w:hAnsi="Times New Roman"/>
          <w:sz w:val="24"/>
          <w:u w:val="single"/>
        </w:rPr>
        <w:t>лийский в современном мире» в 11</w:t>
      </w:r>
      <w:r w:rsidR="00D816F1" w:rsidRPr="00D816F1">
        <w:rPr>
          <w:rFonts w:ascii="Times New Roman" w:hAnsi="Times New Roman"/>
          <w:sz w:val="24"/>
          <w:u w:val="single"/>
        </w:rPr>
        <w:t xml:space="preserve"> </w:t>
      </w:r>
      <w:r w:rsidRPr="00D816F1">
        <w:rPr>
          <w:rFonts w:ascii="Times New Roman" w:hAnsi="Times New Roman"/>
          <w:sz w:val="24"/>
          <w:u w:val="single"/>
        </w:rPr>
        <w:t>классе</w:t>
      </w: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</w:p>
    <w:p w:rsidR="00D816F1" w:rsidRDefault="00D816F1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</w:p>
    <w:p w:rsidR="00D816F1" w:rsidRDefault="00D816F1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  <w:bookmarkStart w:id="0" w:name="_GoBack"/>
      <w:bookmarkEnd w:id="0"/>
    </w:p>
    <w:p w:rsidR="00015135" w:rsidRDefault="00015135">
      <w:pPr>
        <w:shd w:val="clear" w:color="auto" w:fill="FFFFFF"/>
        <w:spacing w:after="0"/>
        <w:ind w:left="142" w:right="567"/>
        <w:rPr>
          <w:rFonts w:ascii="Times New Roman" w:hAnsi="Times New Roman"/>
          <w:sz w:val="24"/>
        </w:rPr>
      </w:pPr>
    </w:p>
    <w:p w:rsidR="00015135" w:rsidRDefault="00015135">
      <w:pPr>
        <w:shd w:val="clear" w:color="auto" w:fill="FFFFFF"/>
        <w:spacing w:after="0"/>
        <w:ind w:right="567"/>
        <w:rPr>
          <w:rFonts w:ascii="Times New Roman" w:hAnsi="Times New Roman"/>
          <w:sz w:val="24"/>
        </w:rPr>
      </w:pPr>
    </w:p>
    <w:p w:rsidR="00015135" w:rsidRDefault="001A72BC">
      <w:pPr>
        <w:shd w:val="clear" w:color="auto" w:fill="FFFFFF"/>
        <w:spacing w:after="0"/>
        <w:ind w:right="56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г. Набережные Челны</w:t>
      </w:r>
    </w:p>
    <w:p w:rsidR="00015135" w:rsidRDefault="00A83A0C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2023</w:t>
      </w:r>
      <w:r w:rsidR="001A72BC">
        <w:rPr>
          <w:rFonts w:ascii="Times New Roman" w:hAnsi="Times New Roman"/>
          <w:sz w:val="24"/>
        </w:rPr>
        <w:t xml:space="preserve"> г.</w:t>
      </w:r>
    </w:p>
    <w:p w:rsidR="00015135" w:rsidRDefault="00015135">
      <w:pPr>
        <w:rPr>
          <w:rFonts w:ascii="Times New Roman" w:hAnsi="Times New Roman"/>
          <w:b/>
          <w:sz w:val="24"/>
        </w:rPr>
      </w:pPr>
    </w:p>
    <w:p w:rsidR="00171688" w:rsidRPr="00171688" w:rsidRDefault="00171688" w:rsidP="001716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>Планируемые результаты освоения учебного предмета «Иностранный язык»</w:t>
      </w:r>
    </w:p>
    <w:p w:rsidR="00171688" w:rsidRPr="00171688" w:rsidRDefault="00171688" w:rsidP="00171688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неприятие вредных привычек: курения, употребления алкоголя, наркотиков.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воспитание уважения к культуре, языкам, традициям и обычаям народов, проживающих в Российской Федерации.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lastRenderedPageBreak/>
        <w:t xml:space="preserve">Личностные результаты в сфере отношений обучающихся к закону, государству и к гражданскому обществу: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признание </w:t>
      </w:r>
      <w:proofErr w:type="spell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неотчуждаемости</w:t>
      </w:r>
      <w:proofErr w:type="spell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proofErr w:type="spell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интериоризация</w:t>
      </w:r>
      <w:proofErr w:type="spell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lastRenderedPageBreak/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эстетическое отношения к миру, готовность к эстетическому обустройству собственного быта. 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положительный образ семьи, </w:t>
      </w:r>
      <w:proofErr w:type="spell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родительства</w:t>
      </w:r>
      <w:proofErr w:type="spell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 (отцовства и материнства), </w:t>
      </w:r>
      <w:proofErr w:type="spell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интериоризация</w:t>
      </w:r>
      <w:proofErr w:type="spell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 традиционных семейных ценностей. </w:t>
      </w: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 xml:space="preserve">уважение ко всем формам собственности, готовность к защите своей собственности,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осознанный выбор будущей профессии как путь и способ реализации собственных жизненных планов;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lastRenderedPageBreak/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готовность к самообслуживанию, включая обучение и выполнение домашних обязанностей.</w:t>
      </w:r>
    </w:p>
    <w:p w:rsidR="00171688" w:rsidRPr="00171688" w:rsidRDefault="00171688" w:rsidP="00171688">
      <w:pPr>
        <w:rPr>
          <w:rFonts w:ascii="Times New Roman" w:hAnsi="Times New Roman"/>
          <w:sz w:val="24"/>
          <w:szCs w:val="24"/>
        </w:rPr>
      </w:pP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</w:p>
    <w:p w:rsidR="00171688" w:rsidRPr="00171688" w:rsidRDefault="00171688" w:rsidP="00171688">
      <w:pPr>
        <w:rPr>
          <w:rFonts w:ascii="Times New Roman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171688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171688">
        <w:rPr>
          <w:rFonts w:ascii="Times New Roman" w:hAnsi="Times New Roman"/>
          <w:b/>
          <w:sz w:val="24"/>
          <w:szCs w:val="24"/>
        </w:rPr>
        <w:t>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  <w:lang w:val="x-none" w:eastAsia="x-none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171688" w:rsidRPr="00171688" w:rsidRDefault="00171688" w:rsidP="00171688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171688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171688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171688" w:rsidRPr="00171688" w:rsidRDefault="00171688" w:rsidP="00171688">
      <w:pPr>
        <w:numPr>
          <w:ilvl w:val="0"/>
          <w:numId w:val="12"/>
        </w:numPr>
        <w:suppressAutoHyphens/>
        <w:spacing w:after="0" w:line="36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hAnsi="Times New Roman"/>
          <w:b/>
          <w:sz w:val="24"/>
          <w:szCs w:val="24"/>
        </w:rPr>
        <w:t xml:space="preserve"> </w:t>
      </w:r>
      <w:r w:rsidRPr="00171688">
        <w:rPr>
          <w:rFonts w:ascii="Times New Roman" w:eastAsia="Calibri" w:hAnsi="Times New Roman"/>
          <w:b/>
          <w:sz w:val="24"/>
          <w:szCs w:val="24"/>
        </w:rPr>
        <w:t>Регулятивные универсальные учебные действия</w:t>
      </w: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eastAsia="Calibri" w:hAnsi="Times New Roman"/>
          <w:b/>
          <w:sz w:val="24"/>
          <w:szCs w:val="24"/>
        </w:rPr>
        <w:t>Выпускник научится: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ставить и формулировать собственные задачи в образовательной деятельности и жизненных ситуациях;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сопоставлять полученный результат деятельности с поставленной заранее целью.</w:t>
      </w: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eastAsia="Calibri" w:hAnsi="Times New Roman"/>
          <w:b/>
          <w:sz w:val="24"/>
          <w:szCs w:val="24"/>
        </w:rPr>
        <w:t>2. Познавательные универсальные учебные действия</w:t>
      </w: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eastAsia="Calibri" w:hAnsi="Times New Roman"/>
          <w:b/>
          <w:sz w:val="24"/>
          <w:szCs w:val="24"/>
        </w:rPr>
        <w:t xml:space="preserve">Выпускник научится: 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lastRenderedPageBreak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менять и удерживать разные позиции в познавательной деятельности.</w:t>
      </w: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</w:p>
    <w:p w:rsidR="00171688" w:rsidRPr="00171688" w:rsidRDefault="00171688" w:rsidP="00171688">
      <w:pPr>
        <w:numPr>
          <w:ilvl w:val="0"/>
          <w:numId w:val="13"/>
        </w:numPr>
        <w:suppressAutoHyphens/>
        <w:spacing w:after="0" w:line="360" w:lineRule="auto"/>
        <w:ind w:left="993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eastAsia="Calibri" w:hAnsi="Times New Roman"/>
          <w:b/>
          <w:sz w:val="24"/>
          <w:szCs w:val="24"/>
        </w:rPr>
        <w:t>Коммуникативные универсальные учебные действия</w:t>
      </w:r>
    </w:p>
    <w:p w:rsidR="00171688" w:rsidRPr="00171688" w:rsidRDefault="00171688" w:rsidP="0017168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</w:rPr>
      </w:pPr>
      <w:r w:rsidRPr="00171688">
        <w:rPr>
          <w:rFonts w:ascii="Times New Roman" w:eastAsia="Calibri" w:hAnsi="Times New Roman"/>
          <w:b/>
          <w:sz w:val="24"/>
          <w:szCs w:val="24"/>
        </w:rPr>
        <w:t>Выпускник научится: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осуществлять деловую коммуникацию как со сверстниками, так и </w:t>
      </w:r>
      <w:proofErr w:type="gram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со</w:t>
      </w:r>
      <w:proofErr w:type="gram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171688" w:rsidRPr="00171688" w:rsidRDefault="00171688" w:rsidP="00171688">
      <w:pPr>
        <w:suppressAutoHyphens/>
        <w:spacing w:after="0" w:line="360" w:lineRule="auto"/>
        <w:ind w:firstLine="284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распознавать </w:t>
      </w:r>
      <w:proofErr w:type="spellStart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>конфликтогенные</w:t>
      </w:r>
      <w:proofErr w:type="spellEnd"/>
      <w:r w:rsidRPr="00171688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363B3B" w:rsidRDefault="00363B3B">
      <w:pPr>
        <w:spacing w:after="0"/>
        <w:jc w:val="both"/>
        <w:rPr>
          <w:rFonts w:ascii="Times New Roman" w:hAnsi="Times New Roman"/>
          <w:sz w:val="24"/>
        </w:rPr>
      </w:pPr>
    </w:p>
    <w:p w:rsidR="00363B3B" w:rsidRDefault="00363B3B">
      <w:pPr>
        <w:spacing w:after="0"/>
        <w:jc w:val="both"/>
        <w:rPr>
          <w:rFonts w:ascii="Times New Roman" w:hAnsi="Times New Roman"/>
          <w:sz w:val="24"/>
        </w:rPr>
      </w:pPr>
    </w:p>
    <w:p w:rsidR="00363B3B" w:rsidRDefault="00363B3B">
      <w:pPr>
        <w:spacing w:after="0"/>
        <w:jc w:val="both"/>
        <w:rPr>
          <w:rFonts w:ascii="Times New Roman" w:hAnsi="Times New Roman"/>
          <w:sz w:val="24"/>
        </w:rPr>
      </w:pPr>
    </w:p>
    <w:p w:rsidR="00363B3B" w:rsidRDefault="00363B3B">
      <w:pPr>
        <w:spacing w:after="0"/>
        <w:jc w:val="both"/>
        <w:rPr>
          <w:rFonts w:ascii="Times New Roman" w:hAnsi="Times New Roman"/>
          <w:sz w:val="24"/>
        </w:rPr>
      </w:pPr>
    </w:p>
    <w:p w:rsidR="00015135" w:rsidRPr="006779D6" w:rsidRDefault="001A72BC">
      <w:pPr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4"/>
        </w:rPr>
      </w:pPr>
      <w:r w:rsidRPr="006779D6">
        <w:rPr>
          <w:rFonts w:ascii="Times New Roman" w:hAnsi="Times New Roman"/>
          <w:b/>
          <w:sz w:val="24"/>
        </w:rPr>
        <w:t>Предметные результаты освоения учебного предмета «Иностранный язык»  (базовый уровень)</w:t>
      </w:r>
    </w:p>
    <w:p w:rsidR="00015135" w:rsidRPr="00D816F1" w:rsidRDefault="00171688" w:rsidP="00D816F1">
      <w:pPr>
        <w:spacing w:after="0"/>
        <w:ind w:left="720"/>
        <w:jc w:val="both"/>
        <w:rPr>
          <w:rFonts w:ascii="Times New Roman" w:hAnsi="Times New Roman"/>
          <w:b/>
          <w:sz w:val="24"/>
        </w:rPr>
      </w:pPr>
      <w:r w:rsidRPr="00D816F1">
        <w:rPr>
          <w:rFonts w:ascii="Times New Roman" w:hAnsi="Times New Roman"/>
          <w:b/>
          <w:sz w:val="24"/>
        </w:rPr>
        <w:t>10</w:t>
      </w:r>
      <w:r w:rsidR="001A72BC" w:rsidRPr="00D816F1">
        <w:rPr>
          <w:rFonts w:ascii="Times New Roman" w:hAnsi="Times New Roman"/>
          <w:b/>
          <w:sz w:val="24"/>
        </w:rPr>
        <w:t xml:space="preserve"> класс</w:t>
      </w:r>
    </w:p>
    <w:p w:rsidR="00015135" w:rsidRPr="00D816F1" w:rsidRDefault="00015135" w:rsidP="00D816F1">
      <w:pPr>
        <w:spacing w:after="0"/>
        <w:ind w:left="720"/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3"/>
        <w:gridCol w:w="8908"/>
        <w:gridCol w:w="4379"/>
      </w:tblGrid>
      <w:tr w:rsidR="00015135" w:rsidRPr="00D816F1">
        <w:tc>
          <w:tcPr>
            <w:tcW w:w="1913" w:type="dxa"/>
          </w:tcPr>
          <w:p w:rsidR="00015135" w:rsidRPr="00D816F1" w:rsidRDefault="001A72BC" w:rsidP="00D816F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D816F1">
              <w:rPr>
                <w:rFonts w:ascii="Times New Roman" w:hAnsi="Times New Roman"/>
                <w:sz w:val="24"/>
              </w:rPr>
              <w:t>Название раздела</w:t>
            </w:r>
          </w:p>
        </w:tc>
        <w:tc>
          <w:tcPr>
            <w:tcW w:w="8908" w:type="dxa"/>
          </w:tcPr>
          <w:p w:rsidR="00015135" w:rsidRPr="00D816F1" w:rsidRDefault="001A72BC" w:rsidP="00D816F1">
            <w:pPr>
              <w:spacing w:after="0"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D816F1">
              <w:rPr>
                <w:rFonts w:ascii="Times New Roman" w:hAnsi="Times New Roman"/>
                <w:sz w:val="24"/>
              </w:rPr>
              <w:t>Ученик (выпускник)  научится</w:t>
            </w:r>
          </w:p>
          <w:p w:rsidR="00015135" w:rsidRPr="00D816F1" w:rsidRDefault="00015135" w:rsidP="00D816F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379" w:type="dxa"/>
          </w:tcPr>
          <w:p w:rsidR="00015135" w:rsidRPr="00D816F1" w:rsidRDefault="001A72BC" w:rsidP="00D816F1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D816F1">
              <w:rPr>
                <w:rFonts w:ascii="Times New Roman" w:hAnsi="Times New Roman"/>
                <w:sz w:val="24"/>
              </w:rPr>
              <w:t>Ученик (выпускник) получит возможность научиться</w:t>
            </w:r>
          </w:p>
        </w:tc>
      </w:tr>
      <w:tr w:rsidR="00171688">
        <w:tc>
          <w:tcPr>
            <w:tcW w:w="1913" w:type="dxa"/>
          </w:tcPr>
          <w:p w:rsidR="00171688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Семейная жизнь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Общество и мы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Магазины и сервис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816F1">
              <w:rPr>
                <w:rFonts w:ascii="Times New Roman" w:hAnsi="Times New Roman"/>
                <w:sz w:val="24"/>
                <w:szCs w:val="24"/>
              </w:rPr>
              <w:t>Мой</w:t>
            </w:r>
            <w:proofErr w:type="gramEnd"/>
            <w:r w:rsidRPr="00D816F1">
              <w:rPr>
                <w:rFonts w:ascii="Times New Roman" w:hAnsi="Times New Roman"/>
                <w:sz w:val="24"/>
                <w:szCs w:val="24"/>
              </w:rPr>
              <w:t xml:space="preserve"> дом-моя крепость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Школьные будни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Рабочие будни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Здоровье-главное богатство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Занятия спортом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Занятия для досуга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Время путешествий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Поездка за границу</w:t>
            </w: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00483" w:rsidRPr="00D816F1" w:rsidRDefault="00600483" w:rsidP="00D816F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D816F1">
              <w:rPr>
                <w:rFonts w:ascii="Times New Roman" w:hAnsi="Times New Roman"/>
                <w:sz w:val="24"/>
                <w:szCs w:val="24"/>
              </w:rPr>
              <w:t>Возможности современных технологий</w:t>
            </w:r>
          </w:p>
        </w:tc>
        <w:tc>
          <w:tcPr>
            <w:tcW w:w="8908" w:type="dxa"/>
          </w:tcPr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Коммуникативные умения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Говорение, диалогическая речь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Вести диалог/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полилог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в ситуациях неофициального общения в рамках изученной тематики;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выражать и аргументировать личную точку зрения;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запрашивать информацию и обмениваться информацией в пределах изученной тематики;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обращаться за разъяснениями, уточняя интересующую информацию.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Говорение, монологическая речь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передавать основное содержание </w:t>
            </w:r>
            <w:proofErr w:type="gramStart"/>
            <w:r w:rsidRPr="00D816F1">
              <w:rPr>
                <w:sz w:val="24"/>
                <w:szCs w:val="24"/>
                <w:lang w:val="ru-RU" w:eastAsia="ru-RU"/>
              </w:rPr>
              <w:t>прочитанного</w:t>
            </w:r>
            <w:proofErr w:type="gramEnd"/>
            <w:r w:rsidRPr="00D816F1">
              <w:rPr>
                <w:sz w:val="24"/>
                <w:szCs w:val="24"/>
                <w:lang w:val="ru-RU" w:eastAsia="ru-RU"/>
              </w:rPr>
              <w:t>/</w:t>
            </w:r>
            <w:r w:rsidRPr="00D816F1">
              <w:rPr>
                <w:sz w:val="24"/>
                <w:szCs w:val="24"/>
                <w:lang w:val="ru-RU" w:eastAsia="ru-RU"/>
              </w:rPr>
              <w:br/>
              <w:t>увиденного/услышанного;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давать краткие описания и/или комментарии с опорой на нелинейный текст (таблицы, графики);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строить высказывание на основе изображения с опорой или без опоры на ключевые слова/план/вопросы.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Аудирование</w:t>
            </w:r>
            <w:proofErr w:type="spellEnd"/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Понимать основное содержание несложных аутентичных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аудиотекстов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выборочное понимание запрашиваемой информации из несложных аутентичных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аудиотекстов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различных жанров монологического и диалогического характера в рамках изученной тематики, характеризующихся четким нормативным </w:t>
            </w:r>
            <w:r w:rsidRPr="00D816F1">
              <w:rPr>
                <w:sz w:val="24"/>
                <w:szCs w:val="24"/>
                <w:lang w:val="ru-RU" w:eastAsia="ru-RU"/>
              </w:rPr>
              <w:lastRenderedPageBreak/>
              <w:t>произношением.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Чтение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отделять в несложных аутентичных текстах различных стилей и жанров главную информацию от </w:t>
            </w:r>
            <w:proofErr w:type="gramStart"/>
            <w:r w:rsidRPr="00D816F1">
              <w:rPr>
                <w:sz w:val="24"/>
                <w:szCs w:val="24"/>
                <w:lang w:val="ru-RU" w:eastAsia="ru-RU"/>
              </w:rPr>
              <w:t>второстепенной</w:t>
            </w:r>
            <w:proofErr w:type="gramEnd"/>
            <w:r w:rsidRPr="00D816F1">
              <w:rPr>
                <w:sz w:val="24"/>
                <w:szCs w:val="24"/>
                <w:lang w:val="ru-RU" w:eastAsia="ru-RU"/>
              </w:rPr>
              <w:t>, выявлять наиболее значимые факты.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Письмо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Писать несложные связные тексты по изученной тематике;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Языковые навыки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Орфография и пунктуация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Владеть орфографическими навыками в рамках тем, включенных в раздел «Предметное содержание речи»;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расставлять в тексте знаки препинания в соответствии с нормами пунктуации.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Фонетическая сторона речи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Владеть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слухопроизносительными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навыками в рамках тем, включенных в раздел «Предметное содержание речи»;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владеть навыками ритмико-интонационного оформления речи в зависимости от коммуникативной ситуации.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Лексическая сторона речи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Распознавать и употреблять в речи лексические единицы в рамках тем, включенных в раздел «Предметное содержание речи»;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распознавать и употреблять в речи наиболее распространенные фразовые глаголы;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определять принадлежность слов к частям речи по аффиксам;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догадываться о значении отдельных слов на основе сходства с родным языком, по словообразовательным элементам и контексту;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lastRenderedPageBreak/>
              <w:t>распознавать и употреблять различные средства связи в тексте для обеспечения его целостности (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firstly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begin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with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however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as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for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me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finally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at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last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etc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.).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16F1">
              <w:rPr>
                <w:rFonts w:ascii="Times New Roman" w:hAnsi="Times New Roman"/>
                <w:b/>
                <w:sz w:val="24"/>
                <w:szCs w:val="24"/>
              </w:rPr>
              <w:t>Грамматическая сторона речи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оперировать в процессе устного и письменного общения основными синтактическими конструкциями в соответствии с коммуникативной задачей;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proofErr w:type="gramStart"/>
            <w:r w:rsidRPr="00D816F1">
              <w:rPr>
                <w:sz w:val="24"/>
                <w:szCs w:val="24"/>
                <w:lang w:val="ru-RU" w:eastAsia="ru-RU"/>
              </w:rPr>
      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      </w:r>
            <w:proofErr w:type="gramEnd"/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We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moved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a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new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house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last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year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сложноподчиненные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предложения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союзами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союзными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словами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what, when, why, which, that, who, if, because, that’s why, </w:t>
            </w:r>
            <w:proofErr w:type="spellStart"/>
            <w:r w:rsidRPr="00D816F1">
              <w:rPr>
                <w:sz w:val="24"/>
                <w:szCs w:val="24"/>
                <w:lang w:val="en-US" w:eastAsia="ru-RU"/>
              </w:rPr>
              <w:t>than</w:t>
            </w:r>
            <w:proofErr w:type="spellEnd"/>
            <w:r w:rsidRPr="00D816F1">
              <w:rPr>
                <w:sz w:val="24"/>
                <w:szCs w:val="24"/>
                <w:lang w:val="en-US" w:eastAsia="ru-RU"/>
              </w:rPr>
              <w:t>, so, for, since, during, so that, unless;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употреблять в речи сложносочиненные предложения с сочинительными союзами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and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but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or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условные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предложения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реального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(Conditional I – If I see Jim, I’ll invite him to our school party) </w:t>
            </w:r>
            <w:r w:rsidRPr="00D816F1">
              <w:rPr>
                <w:sz w:val="24"/>
                <w:szCs w:val="24"/>
                <w:lang w:val="ru-RU" w:eastAsia="ru-RU"/>
              </w:rPr>
              <w:t>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нереального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характера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(Conditional II – If I were you, I would start learning French);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употреблять в речи предложения с конструкцией I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wish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(I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wish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I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had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my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own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room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предложения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конструкцией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so/such (I was so busy that I forgot to phone my parents);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конструкции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герундием</w:t>
            </w:r>
            <w:r w:rsidRPr="00D816F1">
              <w:rPr>
                <w:sz w:val="24"/>
                <w:szCs w:val="24"/>
                <w:lang w:val="en-US" w:eastAsia="ru-RU"/>
              </w:rPr>
              <w:t>: to love / hate doing something; stop talking;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 xml:space="preserve">употреблять в речи конструкции с инфинитивом: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want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do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learn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speak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инфинитив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цели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(I called to cancel our lesson);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конструкцию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it takes me … to do something;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использовать косвенную речь</w:t>
            </w:r>
            <w:r w:rsidRPr="00D816F1">
              <w:rPr>
                <w:sz w:val="24"/>
                <w:szCs w:val="24"/>
                <w:lang w:val="en-US" w:eastAsia="ru-RU"/>
              </w:rPr>
              <w:t>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использовать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глаголы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наиболее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употребляемых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временных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формах</w:t>
            </w:r>
            <w:r w:rsidRPr="00D816F1">
              <w:rPr>
                <w:sz w:val="24"/>
                <w:szCs w:val="24"/>
                <w:lang w:val="en-US" w:eastAsia="ru-RU"/>
              </w:rPr>
              <w:t>: Present Simple, Present Continuous, Future Simple, Past Simple, Past Continuous, Present Perfect, Present Perfect Continuous, Past Perfect;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страдательный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залог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формах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наиболее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используемых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времен</w:t>
            </w:r>
            <w:r w:rsidRPr="00D816F1">
              <w:rPr>
                <w:sz w:val="24"/>
                <w:szCs w:val="24"/>
                <w:lang w:val="en-US" w:eastAsia="ru-RU"/>
              </w:rPr>
              <w:t>: Present Simple, Present Continuous, Past Simple, Present Perfect;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lastRenderedPageBreak/>
              <w:t xml:space="preserve">употреблять в речи различные грамматические средства для выражения будущего времени –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be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going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to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Present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Continuous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;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Present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Simple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en-US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в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речи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модальные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глаголы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и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их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</w:t>
            </w:r>
            <w:r w:rsidRPr="00D816F1">
              <w:rPr>
                <w:sz w:val="24"/>
                <w:szCs w:val="24"/>
                <w:lang w:val="ru-RU" w:eastAsia="ru-RU"/>
              </w:rPr>
              <w:t>эквиваленты</w:t>
            </w:r>
            <w:r w:rsidRPr="00D816F1">
              <w:rPr>
                <w:sz w:val="24"/>
                <w:szCs w:val="24"/>
                <w:lang w:val="en-US" w:eastAsia="ru-RU"/>
              </w:rPr>
              <w:t xml:space="preserve"> (may, can/be able to, must/have to/should; need, shall, could, might, would);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согласовывать времена в рамках сложного предложения в плане настоящего и прошлого;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 в речи определенный/неопределенный/нулевой артикль;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 в речи личные, притяжательные, указательные, неопределенные, относительные, вопросительные местоимения;</w:t>
            </w:r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proofErr w:type="gramStart"/>
            <w:r w:rsidRPr="00D816F1">
              <w:rPr>
                <w:sz w:val="24"/>
                <w:szCs w:val="24"/>
                <w:lang w:val="ru-RU" w:eastAsia="ru-RU"/>
              </w:rPr>
              <w:t>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  <w:proofErr w:type="gramEnd"/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proofErr w:type="gramStart"/>
            <w:r w:rsidRPr="00D816F1">
              <w:rPr>
                <w:sz w:val="24"/>
                <w:szCs w:val="24"/>
                <w:lang w:val="ru-RU" w:eastAsia="ru-RU"/>
              </w:rPr>
              <w:t>употреблять в речи наречия в положительной, сравнительной и превосходной степенях, а также наречия, выражающие количество (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many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/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much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few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/ a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few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little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 xml:space="preserve"> / a </w:t>
            </w:r>
            <w:proofErr w:type="spellStart"/>
            <w:r w:rsidRPr="00D816F1">
              <w:rPr>
                <w:sz w:val="24"/>
                <w:szCs w:val="24"/>
                <w:lang w:val="ru-RU" w:eastAsia="ru-RU"/>
              </w:rPr>
              <w:t>little</w:t>
            </w:r>
            <w:proofErr w:type="spellEnd"/>
            <w:r w:rsidRPr="00D816F1">
              <w:rPr>
                <w:sz w:val="24"/>
                <w:szCs w:val="24"/>
                <w:lang w:val="ru-RU" w:eastAsia="ru-RU"/>
              </w:rPr>
              <w:t>) и наречия, выражающие время;</w:t>
            </w:r>
            <w:proofErr w:type="gramEnd"/>
          </w:p>
          <w:p w:rsidR="00171688" w:rsidRPr="00D816F1" w:rsidRDefault="00171688" w:rsidP="00D816F1">
            <w:pPr>
              <w:pStyle w:val="a"/>
              <w:spacing w:line="240" w:lineRule="auto"/>
              <w:rPr>
                <w:sz w:val="24"/>
                <w:szCs w:val="24"/>
                <w:lang w:val="ru-RU" w:eastAsia="ru-RU"/>
              </w:rPr>
            </w:pPr>
            <w:r w:rsidRPr="00D816F1">
              <w:rPr>
                <w:sz w:val="24"/>
                <w:szCs w:val="24"/>
                <w:lang w:val="ru-RU" w:eastAsia="ru-RU"/>
              </w:rPr>
              <w:t>употреблять предлоги, выражающие направление движения, время и место действия.</w:t>
            </w:r>
          </w:p>
          <w:p w:rsidR="00171688" w:rsidRPr="00D816F1" w:rsidRDefault="00171688" w:rsidP="00D816F1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79" w:type="dxa"/>
          </w:tcPr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lastRenderedPageBreak/>
              <w:t>Вести диалог/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полилог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в ситуациях официального общения в рамках изученной тематики; кратко комментировать точку зрения другого человека;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обмениваться информацией, проверять и подтверждать собранную фактическую информацию.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Резюмировать прослушанный/прочитанный текст;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обобщать информацию на основе прочитанного/прослушанного текста.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Полно и точно воспринимать информацию в распространенных коммуникативных ситуациях;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обобщать прослушанную информацию и выявлять факты в соответствии с поставленной задачей/вопросом.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Читать и понимать несложные аутентичные тексты различных стилей и жанров и отвечать на ряд уточняющих вопросов.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Писать краткий отзыв на фильм, книгу или пьесу.</w:t>
            </w: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D816F1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Произносить звуки английского языка четко, естественным произношением, не допуская ярко выраженного акцента.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Владеть орфографическими навыками;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расставлять в тексте знаки препинания в соответствии с нормами пунктуации.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ind w:left="709"/>
              <w:jc w:val="both"/>
              <w:rPr>
                <w:rFonts w:ascii="Times New Roman" w:eastAsia="Calibri" w:hAnsi="Times New Roman"/>
                <w:b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ind w:left="709"/>
              <w:jc w:val="both"/>
              <w:rPr>
                <w:rFonts w:ascii="Times New Roman" w:eastAsia="Calibri" w:hAnsi="Times New Roman"/>
                <w:b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suppressAutoHyphens/>
              <w:spacing w:after="0" w:line="240" w:lineRule="auto"/>
              <w:ind w:left="709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Использовать фразовые глаголы по широкому спектру тем, уместно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lastRenderedPageBreak/>
              <w:t>употребляя их в соответствии со стилем речи;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узнавать и использовать в речи устойчивые выражения и фразы (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collocations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).</w:t>
            </w:r>
          </w:p>
          <w:p w:rsidR="00171688" w:rsidRPr="00D816F1" w:rsidRDefault="00171688" w:rsidP="00D816F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Использовать в речи модальные глаголы для выражения возможности или вероятности в прошедшем времени (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could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+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have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done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;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might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+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have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done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);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употреблять в речи структуру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have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/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get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+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something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+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Participle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II (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causative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form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) как эквивалент страдательного залога;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употреблять в речи эмфатические конструкции типа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It’s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him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who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…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It’s time you did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>smth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>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употреблять в речи все формы страдательного залога;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употреблять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в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речи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времена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Past Perfect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и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Past Perfect Continuous;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употреблять в речи условные предложения нереального характера (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Conditional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3);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употреблять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в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речи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структуру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to be/get + used to + verb;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употреблять в речи структуру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used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to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/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would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+ </w:t>
            </w:r>
            <w:proofErr w:type="spellStart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verb</w:t>
            </w:r>
            <w:proofErr w:type="spellEnd"/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 для обозначения регулярных действий в прошлом;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употреблять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в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речи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предложения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с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>конструкциями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  <w:lang w:val="en-US"/>
              </w:rPr>
              <w:t xml:space="preserve"> as … as; not so … as; either … or; neither … nor;</w:t>
            </w:r>
          </w:p>
          <w:p w:rsidR="00171688" w:rsidRPr="00D816F1" w:rsidRDefault="00171688" w:rsidP="00D816F1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0" w:firstLine="284"/>
              <w:jc w:val="both"/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</w:pP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t xml:space="preserve">использовать широкий спектр союзов для выражения противопоставления и различия в </w:t>
            </w:r>
            <w:r w:rsidRPr="00D816F1">
              <w:rPr>
                <w:rFonts w:ascii="Times New Roman" w:eastAsia="Calibri" w:hAnsi="Times New Roman"/>
                <w:sz w:val="24"/>
                <w:szCs w:val="24"/>
                <w:u w:color="000000"/>
                <w:bdr w:val="nil"/>
              </w:rPr>
              <w:lastRenderedPageBreak/>
              <w:t>сложных предложениях.</w:t>
            </w:r>
          </w:p>
          <w:p w:rsidR="00171688" w:rsidRPr="00F62747" w:rsidRDefault="00171688" w:rsidP="00D81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1688" w:rsidRPr="00F62747" w:rsidRDefault="00171688" w:rsidP="00D816F1">
            <w:pPr>
              <w:spacing w:after="0" w:line="240" w:lineRule="auto"/>
              <w:ind w:left="7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15135" w:rsidRDefault="00015135" w:rsidP="00D816F1">
      <w:pPr>
        <w:spacing w:after="0"/>
        <w:ind w:left="720"/>
        <w:jc w:val="both"/>
        <w:rPr>
          <w:rFonts w:ascii="Times New Roman" w:hAnsi="Times New Roman"/>
          <w:b/>
          <w:sz w:val="24"/>
        </w:rPr>
      </w:pPr>
    </w:p>
    <w:p w:rsidR="00015135" w:rsidRDefault="00015135" w:rsidP="00D816F1"/>
    <w:p w:rsidR="00015135" w:rsidRDefault="00015135" w:rsidP="00D816F1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 w:rsidP="00D816F1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 w:rsidP="00D816F1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 w:rsidP="00D816F1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 w:rsidP="00D816F1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>
      <w:pPr>
        <w:jc w:val="center"/>
        <w:rPr>
          <w:rFonts w:ascii="Times New Roman" w:hAnsi="Times New Roman"/>
          <w:b/>
          <w:sz w:val="24"/>
        </w:rPr>
      </w:pPr>
    </w:p>
    <w:p w:rsidR="00015135" w:rsidRDefault="00015135" w:rsidP="00171688">
      <w:pPr>
        <w:rPr>
          <w:rFonts w:ascii="Times New Roman" w:hAnsi="Times New Roman"/>
          <w:b/>
          <w:sz w:val="24"/>
        </w:rPr>
      </w:pPr>
    </w:p>
    <w:p w:rsidR="00171688" w:rsidRDefault="00171688" w:rsidP="00171688">
      <w:pPr>
        <w:rPr>
          <w:rFonts w:ascii="Times New Roman" w:hAnsi="Times New Roman"/>
          <w:b/>
          <w:sz w:val="24"/>
        </w:rPr>
      </w:pPr>
    </w:p>
    <w:p w:rsidR="00015135" w:rsidRDefault="001A72BC" w:rsidP="006779D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 элективного курса</w:t>
      </w:r>
    </w:p>
    <w:p w:rsidR="00015135" w:rsidRDefault="00A83A0C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11</w:t>
      </w:r>
      <w:r w:rsidR="001A72BC">
        <w:rPr>
          <w:rFonts w:ascii="Times New Roman" w:hAnsi="Times New Roman"/>
          <w:b/>
          <w:sz w:val="24"/>
        </w:rPr>
        <w:t xml:space="preserve"> класс</w:t>
      </w:r>
    </w:p>
    <w:tbl>
      <w:tblPr>
        <w:tblW w:w="0" w:type="auto"/>
        <w:tblInd w:w="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8"/>
        <w:gridCol w:w="10142"/>
      </w:tblGrid>
      <w:tr w:rsidR="00015135" w:rsidTr="00600483">
        <w:tc>
          <w:tcPr>
            <w:tcW w:w="5218" w:type="dxa"/>
          </w:tcPr>
          <w:p w:rsidR="00015135" w:rsidRDefault="001A72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</w:t>
            </w:r>
          </w:p>
        </w:tc>
        <w:tc>
          <w:tcPr>
            <w:tcW w:w="10142" w:type="dxa"/>
          </w:tcPr>
          <w:p w:rsidR="00015135" w:rsidRDefault="001A72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Содержание раздела </w:t>
            </w:r>
          </w:p>
        </w:tc>
      </w:tr>
      <w:tr w:rsidR="00600483" w:rsidTr="00600483">
        <w:trPr>
          <w:trHeight w:val="525"/>
        </w:trPr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Семейная жизнь</w:t>
            </w:r>
          </w:p>
        </w:tc>
        <w:tc>
          <w:tcPr>
            <w:tcW w:w="10142" w:type="dxa"/>
          </w:tcPr>
          <w:p w:rsidR="00600483" w:rsidRDefault="00600483" w:rsidP="001A5D0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занятие. Ознакомление с форматом раздела «Говорение», клише. Стратегия и тактика подготовки к экзамену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семьи в современном обществе.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Проблемы воспитания детей. В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заимоотношения с родственниками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стратегии монологического высказывания. Р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абота в парах и индивидуально.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Дом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ашние о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бязанности. Типы семей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  <w:r w:rsidR="001A5D06"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A5D06"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1A5D06">
        <w:trPr>
          <w:trHeight w:val="2304"/>
        </w:trPr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Общество и мы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Наш внешний вид. Работа с лексикой, использование лексики в ситуациях, выборочное чтение, работа в парах и группах.</w:t>
            </w:r>
            <w:r w:rsidRPr="00A9576B">
              <w:rPr>
                <w:rFonts w:ascii="Times New Roman" w:hAnsi="Times New Roman"/>
                <w:sz w:val="24"/>
              </w:rPr>
              <w:t xml:space="preserve"> Образы и символы различных культур. Работа с лексикой, стратегии монологического высказывания. Работа в парах и индивидуально. Значение дружбы в нашей жизни. 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Социальное неравенство. Работа с лексикой, стратегии монологического высказывания. Работа в парах и индивидуально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471"/>
        </w:trPr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Магазины и сервис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spacing w:after="0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Типы магазино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и мест общественного питания.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Услуги связи. Работа с лексикой, стратегии монологического высказывания. Работа в парах и индивидуально. Традиционные покупки и покупки по интернету. Работа с лексикой, стратегия ведения диалога с целью обмена оценочной информацией. Практикум. Повторение и систематизация, тренинг в парах.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</w:tr>
      <w:tr w:rsidR="00600483" w:rsidTr="00600483"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0483">
              <w:rPr>
                <w:rFonts w:ascii="Times New Roman" w:hAnsi="Times New Roman"/>
                <w:sz w:val="24"/>
                <w:szCs w:val="24"/>
              </w:rPr>
              <w:t>Мой</w:t>
            </w:r>
            <w:proofErr w:type="gramEnd"/>
            <w:r w:rsidRPr="00600483">
              <w:rPr>
                <w:rFonts w:ascii="Times New Roman" w:hAnsi="Times New Roman"/>
                <w:sz w:val="24"/>
                <w:szCs w:val="24"/>
              </w:rPr>
              <w:t xml:space="preserve"> дом-моя крепость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Жилищные условия в России и за рубежом.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лексикой, использование лексики в ситуациях, выборочное чтение, работа в парах и группах. Сельский и городской быт. Работа с лексикой, стратегии монологического высказывания. Работа в парах и индивидуально. Идеальное место для жизни. Работа с лексикой, стратегия ведения диалога с целью обмена оценочной информацией. Практикум. Повторение и систематизация, тренинг в парах.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Итоговый 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495"/>
        </w:trPr>
        <w:tc>
          <w:tcPr>
            <w:tcW w:w="5218" w:type="dxa"/>
          </w:tcPr>
          <w:p w:rsid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lastRenderedPageBreak/>
              <w:t>Школьные будни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spacing w:after="0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Образовательная система в России и англоязычных странах. Работа с лексикой, использование лексики в ситуациях, выборочное чтение, работа в парах и группах. Отношение к учебе. Работа с лексикой, стратегии монологического высказывания. Работа в парах и индивидуально. Экзамены. Работа с лексикой, стратегия ведения диалога с целью обмена оценочной информацией. Практикум.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495"/>
        </w:trPr>
        <w:tc>
          <w:tcPr>
            <w:tcW w:w="5218" w:type="dxa"/>
          </w:tcPr>
          <w:p w:rsid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Рабочие будни</w:t>
            </w:r>
          </w:p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spacing w:after="0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Учеба или работа. Работа с лексикой, использование лексики в ситуациях, выборочное чтение, работа в парах и группах. Работа и подросток.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группах. Факторы, влияющие на выбор профессии. Работа с лексикой, стратегии монологического высказывания. Работа в парах и индивидуально. Собеседование при приеме на работу. 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sz w:val="24"/>
                <w:szCs w:val="24"/>
              </w:rPr>
              <w:t xml:space="preserve"> Резюме. Правила написания, практическое занятие.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495"/>
        </w:trPr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Здоровье-главное богатство</w:t>
            </w:r>
          </w:p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spacing w:after="0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В здоровом теле – здоровый дух. Работа с лексикой, использование лексики в ситуациях, выборочное чтение, работа в парах и группах. Правильное питание – это модно или полезно? Работа с лексикой, стратегии монологического высказывания. Работа в парах и индивидуально. Профилактический осмотр у врача. Работа с лексикой, стратегия ведения диалога с целью обмена оценочной информацией. Медицинское страхование. 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390"/>
        </w:trPr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Занятия спортом</w:t>
            </w:r>
          </w:p>
          <w:p w:rsid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1A5D06" w:rsidP="00600483">
            <w:pPr>
              <w:pStyle w:val="a4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Профессиональный и любительский спорт.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группах. Преимущества и недостатки занятий спортом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стратегии монологического высказывания. Работа в парах и индивидуально. Экстремальные виды спорта. 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600483">
        <w:trPr>
          <w:trHeight w:val="420"/>
        </w:trPr>
        <w:tc>
          <w:tcPr>
            <w:tcW w:w="5218" w:type="dxa"/>
          </w:tcPr>
          <w:p w:rsid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Занятия для досуга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285741" w:rsidP="00600483">
            <w:pPr>
              <w:pStyle w:val="a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Чем заняться на досуге?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с лексикой, использование лексики в ситуациях, выборочное чтение, работа в парах и группах. Различные способы развлечений. Работа с лексикой, стратегии монологического высказывания. Работа в парах и индивидуально.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600483">
        <w:tc>
          <w:tcPr>
            <w:tcW w:w="5218" w:type="dxa"/>
          </w:tcPr>
          <w:p w:rsidR="00600483" w:rsidRP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Время путешествий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285741" w:rsidP="00600483">
            <w:pPr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Путешественники и их предпочтения.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остоинства и недостатки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различных способов путешествий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стратегии монологического высказывания. Работа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над письмом. Экотуризм – популярное направление.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 Итоговый контроль. Монологическое и диалогическое высказывание в формате ЕГЭ.</w:t>
            </w:r>
          </w:p>
        </w:tc>
      </w:tr>
      <w:tr w:rsidR="00600483" w:rsidTr="00600483">
        <w:tc>
          <w:tcPr>
            <w:tcW w:w="5218" w:type="dxa"/>
          </w:tcPr>
          <w:p w:rsidR="00600483" w:rsidRDefault="00600483" w:rsidP="0060048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483">
              <w:rPr>
                <w:rFonts w:ascii="Times New Roman" w:hAnsi="Times New Roman"/>
                <w:sz w:val="24"/>
                <w:szCs w:val="24"/>
              </w:rPr>
              <w:t>Поездка за границу</w:t>
            </w:r>
          </w:p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</w:p>
        </w:tc>
        <w:tc>
          <w:tcPr>
            <w:tcW w:w="10142" w:type="dxa"/>
          </w:tcPr>
          <w:p w:rsidR="00600483" w:rsidRDefault="00285741" w:rsidP="00600483">
            <w:pPr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Бронирование билетов и отелей. Расширение словарного запаса. В аэропорту. Объявления в аэропорту.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лексики в ситуациях, выборочное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чтение, работа в парах и группах. Ориентация в городе. В гостинице, отеле. Проведение ролевой игры.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Повторение и систематизация, тренинг в парах.</w:t>
            </w:r>
          </w:p>
        </w:tc>
      </w:tr>
      <w:tr w:rsidR="00600483" w:rsidTr="00600483">
        <w:tc>
          <w:tcPr>
            <w:tcW w:w="5218" w:type="dxa"/>
            <w:vAlign w:val="center"/>
          </w:tcPr>
          <w:p w:rsidR="00600483" w:rsidRDefault="00600483" w:rsidP="00600483">
            <w:pPr>
              <w:pStyle w:val="a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Возможности современных технологий</w:t>
            </w:r>
          </w:p>
        </w:tc>
        <w:tc>
          <w:tcPr>
            <w:tcW w:w="10142" w:type="dxa"/>
          </w:tcPr>
          <w:p w:rsidR="00600483" w:rsidRDefault="00285741" w:rsidP="00600483">
            <w:pPr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Наука и ее р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оль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жизни общества.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лексики в ситуациях, выборочное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чтение, работа в парах и группах. Д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остоинства и недостатки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различных способов путешествий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стратегии монологического высказывания. Работа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над письмом.</w:t>
            </w:r>
            <w:r w:rsidRPr="005A7C2F">
              <w:rPr>
                <w:rFonts w:ascii="Times New Roman" w:hAnsi="Times New Roman"/>
                <w:sz w:val="24"/>
                <w:szCs w:val="24"/>
              </w:rPr>
              <w:t xml:space="preserve"> Современные гаджеты и их роль в жизни современных людей.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 Итоговый контроль. Монологическое и диалогическое высказывание в формате ЕГЭ.</w:t>
            </w:r>
            <w:r w:rsidRPr="005A7C2F">
              <w:rPr>
                <w:rFonts w:ascii="Times New Roman" w:hAnsi="Times New Roman"/>
                <w:sz w:val="24"/>
                <w:szCs w:val="24"/>
              </w:rPr>
              <w:t xml:space="preserve"> Итоговое занятие. Проведение </w:t>
            </w:r>
            <w:proofErr w:type="gramStart"/>
            <w:r w:rsidRPr="005A7C2F">
              <w:rPr>
                <w:rFonts w:ascii="Times New Roman" w:hAnsi="Times New Roman"/>
                <w:sz w:val="24"/>
                <w:szCs w:val="24"/>
              </w:rPr>
              <w:t>блиц-опроса</w:t>
            </w:r>
            <w:proofErr w:type="gramEnd"/>
            <w:r w:rsidRPr="005A7C2F">
              <w:rPr>
                <w:rFonts w:ascii="Times New Roman" w:hAnsi="Times New Roman"/>
                <w:sz w:val="24"/>
                <w:szCs w:val="24"/>
              </w:rPr>
              <w:t xml:space="preserve"> «Английский в современном мире».</w:t>
            </w:r>
          </w:p>
        </w:tc>
      </w:tr>
    </w:tbl>
    <w:p w:rsidR="00015135" w:rsidRDefault="00015135" w:rsidP="00600483">
      <w:pPr>
        <w:ind w:right="340"/>
        <w:rPr>
          <w:rFonts w:ascii="Times New Roman" w:hAnsi="Times New Roman"/>
          <w:b/>
          <w:sz w:val="28"/>
        </w:rPr>
      </w:pPr>
    </w:p>
    <w:p w:rsidR="00015135" w:rsidRDefault="00015135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015135" w:rsidRDefault="001A72BC">
      <w:pPr>
        <w:ind w:right="3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Тематическое планирование учебного предмета «</w:t>
      </w:r>
      <w:r w:rsidR="006779D6">
        <w:rPr>
          <w:rFonts w:ascii="Times New Roman" w:hAnsi="Times New Roman"/>
          <w:b/>
          <w:sz w:val="28"/>
        </w:rPr>
        <w:t>Английский в современном мире</w:t>
      </w:r>
      <w:r>
        <w:rPr>
          <w:rFonts w:ascii="Times New Roman" w:hAnsi="Times New Roman"/>
          <w:b/>
          <w:sz w:val="28"/>
        </w:rPr>
        <w:t xml:space="preserve">» 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Тематическое планирован</w:t>
      </w:r>
      <w:r w:rsidR="00171688">
        <w:rPr>
          <w:rFonts w:ascii="Times New Roman" w:hAnsi="Times New Roman"/>
          <w:sz w:val="24"/>
        </w:rPr>
        <w:t xml:space="preserve">ие по иностранному языку для </w:t>
      </w:r>
      <w:r w:rsidR="00171688" w:rsidRPr="006779D6">
        <w:rPr>
          <w:rFonts w:ascii="Times New Roman" w:hAnsi="Times New Roman"/>
          <w:sz w:val="24"/>
        </w:rPr>
        <w:t>11</w:t>
      </w:r>
      <w:r w:rsidRPr="006779D6">
        <w:rPr>
          <w:rFonts w:ascii="Times New Roman" w:hAnsi="Times New Roman"/>
          <w:sz w:val="24"/>
        </w:rPr>
        <w:t xml:space="preserve"> классов</w:t>
      </w:r>
      <w:r>
        <w:rPr>
          <w:rFonts w:ascii="Times New Roman" w:hAnsi="Times New Roman"/>
          <w:sz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ООО: 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Развитие ценностного отношения: 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к природе 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015135" w:rsidRDefault="001A72BC">
      <w:pPr>
        <w:spacing w:after="0"/>
        <w:ind w:right="3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 здоровью как залогу долгой и активной жизни человека, его хорошего настроения и оптимистичного взгляда на мир.</w:t>
      </w:r>
    </w:p>
    <w:p w:rsidR="00015135" w:rsidRDefault="001A72BC">
      <w:pPr>
        <w:spacing w:after="0"/>
        <w:ind w:right="3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</w:p>
    <w:p w:rsidR="00015135" w:rsidRDefault="00A83A0C">
      <w:pPr>
        <w:spacing w:after="0"/>
        <w:ind w:right="34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11</w:t>
      </w:r>
      <w:r w:rsidR="001A72BC">
        <w:rPr>
          <w:rFonts w:ascii="Times New Roman" w:hAnsi="Times New Roman"/>
          <w:b/>
          <w:sz w:val="28"/>
        </w:rPr>
        <w:t xml:space="preserve"> класс </w:t>
      </w:r>
      <w:r w:rsidR="001A72BC" w:rsidRPr="006779D6">
        <w:rPr>
          <w:rFonts w:ascii="Times New Roman" w:hAnsi="Times New Roman"/>
          <w:b/>
          <w:sz w:val="28"/>
        </w:rPr>
        <w:t>(базовый уровень)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4"/>
        <w:gridCol w:w="2127"/>
        <w:gridCol w:w="3479"/>
      </w:tblGrid>
      <w:tr w:rsidR="00015135" w:rsidTr="00285741">
        <w:tc>
          <w:tcPr>
            <w:tcW w:w="10314" w:type="dxa"/>
          </w:tcPr>
          <w:p w:rsidR="00015135" w:rsidRDefault="001A72BC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Название раздела, темы</w:t>
            </w:r>
          </w:p>
        </w:tc>
        <w:tc>
          <w:tcPr>
            <w:tcW w:w="2127" w:type="dxa"/>
          </w:tcPr>
          <w:p w:rsidR="00015135" w:rsidRDefault="001A72BC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Общее количество часов</w:t>
            </w:r>
          </w:p>
        </w:tc>
        <w:tc>
          <w:tcPr>
            <w:tcW w:w="3479" w:type="dxa"/>
          </w:tcPr>
          <w:p w:rsidR="00015135" w:rsidRDefault="001A72BC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Контрольные работы/ практические работы</w:t>
            </w:r>
          </w:p>
        </w:tc>
      </w:tr>
      <w:tr w:rsidR="00015135" w:rsidTr="00285741">
        <w:tc>
          <w:tcPr>
            <w:tcW w:w="10314" w:type="dxa"/>
          </w:tcPr>
          <w:p w:rsidR="00015135" w:rsidRPr="00A9576B" w:rsidRDefault="00DF4614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A9576B">
              <w:rPr>
                <w:rFonts w:ascii="Times New Roman" w:hAnsi="Times New Roman"/>
                <w:b/>
                <w:sz w:val="24"/>
                <w:szCs w:val="24"/>
              </w:rPr>
              <w:t>Семейная жизнь</w:t>
            </w:r>
            <w:r w:rsidR="005A7C2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1A72BC" w:rsidP="00DF4614">
            <w:pPr>
              <w:numPr>
                <w:ilvl w:val="1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  <w:r w:rsidR="00DF4614"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Вводное занятие. Ознакомление с форматом раздела «Говорение», клише. Стратегия и тактика подготовки к экзамену</w:t>
            </w:r>
          </w:p>
        </w:tc>
        <w:tc>
          <w:tcPr>
            <w:tcW w:w="2127" w:type="dxa"/>
          </w:tcPr>
          <w:p w:rsidR="00015135" w:rsidRDefault="001A72BC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1A72BC" w:rsidP="00DF4614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A9576B"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и семьи в современном обществе</w:t>
            </w:r>
            <w:r w:rsidR="00A9576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="00A9576B"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015135" w:rsidRDefault="001A72BC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DF4614" w:rsidTr="00285741">
        <w:tc>
          <w:tcPr>
            <w:tcW w:w="10314" w:type="dxa"/>
          </w:tcPr>
          <w:p w:rsidR="00DF4614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Проблемы воспитания детей. В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заимоотношения с родственниками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DF4614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DF4614" w:rsidRDefault="00DF4614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DF4614" w:rsidTr="00285741">
        <w:tc>
          <w:tcPr>
            <w:tcW w:w="10314" w:type="dxa"/>
          </w:tcPr>
          <w:p w:rsidR="00DF4614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Дом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ашние обязанности. Типы семей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DF4614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DF4614" w:rsidRDefault="00DF4614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DF4614" w:rsidTr="00285741">
        <w:tc>
          <w:tcPr>
            <w:tcW w:w="10314" w:type="dxa"/>
          </w:tcPr>
          <w:p w:rsidR="00DF4614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</w:p>
        </w:tc>
        <w:tc>
          <w:tcPr>
            <w:tcW w:w="2127" w:type="dxa"/>
          </w:tcPr>
          <w:p w:rsidR="00DF4614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DF4614" w:rsidRDefault="00DF4614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Итоговый контроль.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A9576B" w:rsidRDefault="00A9576B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A9576B">
              <w:rPr>
                <w:rFonts w:ascii="Times New Roman" w:hAnsi="Times New Roman"/>
                <w:b/>
                <w:sz w:val="24"/>
                <w:szCs w:val="24"/>
              </w:rPr>
              <w:t>Общество и мы</w:t>
            </w:r>
            <w:r w:rsidR="005A7C2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Наш внешний вид.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A9576B" w:rsidRDefault="00A9576B" w:rsidP="00A9576B">
            <w:pPr>
              <w:pStyle w:val="a4"/>
              <w:numPr>
                <w:ilvl w:val="1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 w:rsidRPr="00A9576B">
              <w:rPr>
                <w:rFonts w:ascii="Times New Roman" w:hAnsi="Times New Roman"/>
                <w:sz w:val="24"/>
              </w:rPr>
              <w:lastRenderedPageBreak/>
              <w:t>Образы и символы различных культур.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A9576B" w:rsidRDefault="00A9576B" w:rsidP="00A9576B">
            <w:pPr>
              <w:pStyle w:val="a4"/>
              <w:numPr>
                <w:ilvl w:val="1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 w:rsidRPr="00A9576B">
              <w:rPr>
                <w:rFonts w:ascii="Times New Roman" w:hAnsi="Times New Roman"/>
                <w:sz w:val="24"/>
              </w:rPr>
              <w:t>Значение дружбы в нашей жизни.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A9576B" w:rsidRDefault="00A9576B" w:rsidP="00A9576B">
            <w:pPr>
              <w:pStyle w:val="a4"/>
              <w:numPr>
                <w:ilvl w:val="1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Социальное неравенство. Работа с лексикой, стратегии монологического высказывания. Работа в парах и индивидуально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A9576B" w:rsidRDefault="00A9576B" w:rsidP="00A9576B">
            <w:pPr>
              <w:pStyle w:val="a4"/>
              <w:numPr>
                <w:ilvl w:val="1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A9576B" w:rsidRDefault="00A9576B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A9576B">
              <w:rPr>
                <w:rFonts w:ascii="Times New Roman" w:hAnsi="Times New Roman"/>
                <w:b/>
                <w:sz w:val="24"/>
                <w:szCs w:val="24"/>
              </w:rPr>
              <w:t>Магазины и сервис</w:t>
            </w:r>
            <w:r w:rsidR="005A7C2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Типы магазино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и мест общественного питания.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</w:t>
            </w:r>
            <w:r w:rsidR="001A5D0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253E1E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Услуги связи.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253E1E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Традиционные покупки и покупки по интернету.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253E1E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Повторение и систематизация, тренинг в парах.</w:t>
            </w:r>
          </w:p>
        </w:tc>
        <w:tc>
          <w:tcPr>
            <w:tcW w:w="2127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A9576B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A9576B" w:rsidRDefault="00A9576B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proofErr w:type="gramStart"/>
            <w:r w:rsidRPr="00A9576B">
              <w:rPr>
                <w:rFonts w:ascii="Times New Roman" w:hAnsi="Times New Roman"/>
                <w:b/>
                <w:sz w:val="24"/>
                <w:szCs w:val="24"/>
              </w:rPr>
              <w:t>Мой</w:t>
            </w:r>
            <w:proofErr w:type="gramEnd"/>
            <w:r w:rsidRPr="00A9576B">
              <w:rPr>
                <w:rFonts w:ascii="Times New Roman" w:hAnsi="Times New Roman"/>
                <w:b/>
                <w:sz w:val="24"/>
                <w:szCs w:val="24"/>
              </w:rPr>
              <w:t xml:space="preserve"> дом-моя крепость</w:t>
            </w:r>
            <w:r w:rsidR="005A7C2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Pr="00A9576B" w:rsidRDefault="00A9576B" w:rsidP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4.1.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Жилищные условия в России и за рубежом.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A9576B" w:rsidRP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Default="00A9576B" w:rsidP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4.2.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Сельский и городской быт.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A9576B" w:rsidRP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Default="00A9576B" w:rsidP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4.3.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Идеальное место для жизни.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A9576B" w:rsidRP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Default="00A9576B" w:rsidP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4.4.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Практикум. Повторение и систематизация, тренинг в парах.</w:t>
            </w:r>
          </w:p>
        </w:tc>
        <w:tc>
          <w:tcPr>
            <w:tcW w:w="2127" w:type="dxa"/>
          </w:tcPr>
          <w:p w:rsidR="00A9576B" w:rsidRP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A9576B" w:rsidTr="00285741">
        <w:tc>
          <w:tcPr>
            <w:tcW w:w="10314" w:type="dxa"/>
          </w:tcPr>
          <w:p w:rsidR="00A9576B" w:rsidRDefault="00A9576B" w:rsidP="00A9576B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4.5.</w:t>
            </w: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A9576B" w:rsidRP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A9576B" w:rsidRDefault="00A9576B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5A7C2F" w:rsidRDefault="005A7C2F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5A7C2F">
              <w:rPr>
                <w:rFonts w:ascii="Times New Roman" w:hAnsi="Times New Roman"/>
                <w:b/>
                <w:sz w:val="24"/>
                <w:szCs w:val="24"/>
              </w:rPr>
              <w:t>Школьные будни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015135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Default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Образовательная система в России и англоязычных странах.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015135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Default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учебе.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Default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Экзамены.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Default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Практикум.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</w:p>
        </w:tc>
        <w:tc>
          <w:tcPr>
            <w:tcW w:w="2127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Default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253E1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015135" w:rsidTr="00285741">
        <w:tc>
          <w:tcPr>
            <w:tcW w:w="10314" w:type="dxa"/>
          </w:tcPr>
          <w:p w:rsidR="00015135" w:rsidRPr="005A7C2F" w:rsidRDefault="005A7C2F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5A7C2F">
              <w:rPr>
                <w:rFonts w:ascii="Times New Roman" w:hAnsi="Times New Roman"/>
                <w:b/>
                <w:sz w:val="24"/>
                <w:szCs w:val="24"/>
              </w:rPr>
              <w:t>Рабочие будни</w:t>
            </w:r>
          </w:p>
        </w:tc>
        <w:tc>
          <w:tcPr>
            <w:tcW w:w="2127" w:type="dxa"/>
          </w:tcPr>
          <w:p w:rsidR="00015135" w:rsidRDefault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3479" w:type="dxa"/>
          </w:tcPr>
          <w:p w:rsidR="00015135" w:rsidRDefault="00015135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Учеба или работа.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и подросток.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Факторы, влияющие на выбор профессии.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Собеседование при приеме на работу.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sz w:val="24"/>
                <w:szCs w:val="24"/>
              </w:rPr>
              <w:t>Резюме. Правила написания, практическое занятие.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Повторение и систематизация, тренинг в парах.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5A7C2F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3E1E">
              <w:rPr>
                <w:rFonts w:ascii="Times New Roman" w:hAnsi="Times New Roman"/>
                <w:color w:val="000000"/>
                <w:sz w:val="24"/>
                <w:szCs w:val="24"/>
              </w:rPr>
              <w:t>Итоговый контроль.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5A7C2F" w:rsidRP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5A7C2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C44C31" w:rsidRDefault="00C44C31" w:rsidP="005A7C2F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44C31">
              <w:rPr>
                <w:rFonts w:ascii="Times New Roman" w:hAnsi="Times New Roman"/>
                <w:b/>
                <w:sz w:val="24"/>
                <w:szCs w:val="24"/>
              </w:rPr>
              <w:t>Здоровье-главное богатство</w:t>
            </w:r>
          </w:p>
        </w:tc>
        <w:tc>
          <w:tcPr>
            <w:tcW w:w="2127" w:type="dxa"/>
          </w:tcPr>
          <w:p w:rsidR="005A7C2F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В здоровом теле – здоровый дух.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5A7C2F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В здоровом теле – здоровый дух.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Правильное питание – это модно или полезно?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5A7C2F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Профилактический осмотр у врача.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Профилактический осмотр у врача.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Медицинское страхование.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5A7C2F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Практикум.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истематизация, тренинг в парах.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44C31">
              <w:rPr>
                <w:rFonts w:ascii="Times New Roman" w:hAnsi="Times New Roman"/>
                <w:color w:val="000000"/>
                <w:sz w:val="24"/>
                <w:szCs w:val="24"/>
              </w:rPr>
              <w:t>Итоговый контроль.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C44C31" w:rsidRPr="00742EDE" w:rsidRDefault="00742EDE" w:rsidP="005A7C2F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7C2F" w:rsidTr="00285741">
        <w:tc>
          <w:tcPr>
            <w:tcW w:w="10314" w:type="dxa"/>
          </w:tcPr>
          <w:p w:rsidR="005A7C2F" w:rsidRPr="00C44C31" w:rsidRDefault="00C44C31" w:rsidP="005A7C2F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C44C31">
              <w:rPr>
                <w:rFonts w:ascii="Times New Roman" w:hAnsi="Times New Roman"/>
                <w:b/>
                <w:sz w:val="24"/>
                <w:szCs w:val="24"/>
              </w:rPr>
              <w:t>Занятия спортом</w:t>
            </w:r>
          </w:p>
        </w:tc>
        <w:tc>
          <w:tcPr>
            <w:tcW w:w="2127" w:type="dxa"/>
          </w:tcPr>
          <w:p w:rsidR="005A7C2F" w:rsidRDefault="00C44C31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5A7C2F" w:rsidRDefault="005A7C2F" w:rsidP="005A7C2F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Профессиональный и любительский спорт.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лексики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Преимущества и недостатки занятий спортом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Экстремальные виды спорта. 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истематизация, тренинг в парах.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C44C31" w:rsidRDefault="00C44C31" w:rsidP="00C44C31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C44C31">
              <w:rPr>
                <w:rFonts w:ascii="Times New Roman" w:hAnsi="Times New Roman"/>
                <w:b/>
                <w:sz w:val="24"/>
                <w:szCs w:val="24"/>
              </w:rPr>
              <w:t>Занятия для досуга</w:t>
            </w:r>
          </w:p>
        </w:tc>
        <w:tc>
          <w:tcPr>
            <w:tcW w:w="2127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Чем заняться на досуге?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с лексикой, использование лексики в ситуациях, выборочное чтение, работа в парах и группах.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Различные способы развлечений.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Различные способы развлечений. Работа с лексикой, стратегии монологического высказывания. Работа в парах и индивидуально.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 Повторение и систематизация, тренинг в парах.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C44C31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C44C31" w:rsidRP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C44C3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Default="00C44C31" w:rsidP="00C44C31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путешествий</w:t>
            </w:r>
          </w:p>
        </w:tc>
        <w:tc>
          <w:tcPr>
            <w:tcW w:w="2127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253E1E" w:rsidRDefault="00742EDE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Путешественники и их предпочтения.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</w:t>
            </w:r>
            <w:r w:rsidR="00285741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C44C31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Путешественники и их предпочтения.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использование лексики в ситуациях, выборочное чтение, работа в парах и группах</w:t>
            </w:r>
            <w:r w:rsidR="00285741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остоинства и недостатки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различных способов путешествий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стратегии монологического высказывания. Работа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над письмом.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Экотуризм – популярное направление.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C44C31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42EDE">
              <w:rPr>
                <w:rFonts w:ascii="Times New Roman" w:hAnsi="Times New Roman"/>
                <w:color w:val="000000"/>
                <w:sz w:val="24"/>
                <w:szCs w:val="24"/>
              </w:rPr>
              <w:t>Итоговый контроль.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C44C31" w:rsidTr="00285741">
        <w:tc>
          <w:tcPr>
            <w:tcW w:w="10314" w:type="dxa"/>
          </w:tcPr>
          <w:p w:rsidR="00C44C31" w:rsidRPr="00742EDE" w:rsidRDefault="00742EDE" w:rsidP="00C44C31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742EDE">
              <w:rPr>
                <w:rFonts w:ascii="Times New Roman" w:hAnsi="Times New Roman"/>
                <w:b/>
                <w:sz w:val="24"/>
                <w:szCs w:val="24"/>
              </w:rPr>
              <w:t>Поездка за границу</w:t>
            </w:r>
          </w:p>
        </w:tc>
        <w:tc>
          <w:tcPr>
            <w:tcW w:w="2127" w:type="dxa"/>
          </w:tcPr>
          <w:p w:rsidR="00C44C31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3479" w:type="dxa"/>
          </w:tcPr>
          <w:p w:rsidR="00C44C31" w:rsidRDefault="00C44C31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Бронирование билетов и отелей. Расширение словарного запаса.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аэропорту. Объявления в аэропорту.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лексики в ситуациях, выборочное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чтение, работа в парах и группах.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Ориентация в городе. В гостинице, отеле. Проведение ролевой игры.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742EDE" w:rsidRDefault="00742EDE" w:rsidP="00C44C31">
            <w:pPr>
              <w:numPr>
                <w:ilvl w:val="0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742EDE">
              <w:rPr>
                <w:rFonts w:ascii="Times New Roman" w:hAnsi="Times New Roman"/>
                <w:b/>
                <w:sz w:val="24"/>
                <w:szCs w:val="24"/>
              </w:rPr>
              <w:t>Возможности современных технологий</w:t>
            </w:r>
          </w:p>
        </w:tc>
        <w:tc>
          <w:tcPr>
            <w:tcW w:w="2127" w:type="dxa"/>
          </w:tcPr>
          <w:p w:rsidR="00742EDE" w:rsidRP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 w:rsidRPr="00742EDE"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3479" w:type="dxa"/>
          </w:tcPr>
          <w:p w:rsidR="00742EDE" w:rsidRDefault="00742EDE" w:rsidP="00C44C31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Наука и ее р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оль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жизни общества.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лексики в ситуациях, выборочное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чтение, работа в парах и группах.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Наука и ее р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оль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жизни общества.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использование лексики в ситуациях, выборочное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чтение, работа в парах и группах.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остоинства и недостатки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различных способов путешествий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лексикой, стратегии монологического высказывания. Работа 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>над письмом.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sz w:val="24"/>
                <w:szCs w:val="24"/>
              </w:rPr>
              <w:t xml:space="preserve">Современные гаджеты и их роль в жизни современных людей.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Работа с лексикой, стратегия ведения диалога с целью обмена оценочной информацией.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Практикум.</w:t>
            </w:r>
            <w:r w:rsidRPr="005A7C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и систематизация, тренинг в парах.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 w:rsidRPr="00742EDE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523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Итоговый контроль</w:t>
            </w:r>
            <w:r w:rsidRPr="000D5237">
              <w:rPr>
                <w:rFonts w:ascii="Times New Roman" w:hAnsi="Times New Roman"/>
                <w:color w:val="000000"/>
                <w:sz w:val="24"/>
                <w:szCs w:val="24"/>
              </w:rPr>
              <w:t>. Монологическое и диалогическое высказывание в формате ЕГЭ.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Pr="005A7C2F" w:rsidRDefault="00742EDE" w:rsidP="00742EDE">
            <w:pPr>
              <w:numPr>
                <w:ilvl w:val="1"/>
                <w:numId w:val="4"/>
              </w:numPr>
              <w:spacing w:after="0"/>
              <w:ind w:right="34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A7C2F">
              <w:rPr>
                <w:rFonts w:ascii="Times New Roman" w:hAnsi="Times New Roman"/>
                <w:sz w:val="24"/>
                <w:szCs w:val="24"/>
              </w:rPr>
              <w:t xml:space="preserve">Итоговое занятие. Проведение </w:t>
            </w:r>
            <w:proofErr w:type="gramStart"/>
            <w:r w:rsidRPr="005A7C2F">
              <w:rPr>
                <w:rFonts w:ascii="Times New Roman" w:hAnsi="Times New Roman"/>
                <w:sz w:val="24"/>
                <w:szCs w:val="24"/>
              </w:rPr>
              <w:t>блиц-опроса</w:t>
            </w:r>
            <w:proofErr w:type="gramEnd"/>
            <w:r w:rsidRPr="005A7C2F">
              <w:rPr>
                <w:rFonts w:ascii="Times New Roman" w:hAnsi="Times New Roman"/>
                <w:sz w:val="24"/>
                <w:szCs w:val="24"/>
              </w:rPr>
              <w:t xml:space="preserve"> «Английский в современном мире».</w:t>
            </w:r>
          </w:p>
        </w:tc>
        <w:tc>
          <w:tcPr>
            <w:tcW w:w="2127" w:type="dxa"/>
          </w:tcPr>
          <w:p w:rsidR="00742EDE" w:rsidRP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742EDE" w:rsidTr="00285741">
        <w:tc>
          <w:tcPr>
            <w:tcW w:w="10314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ИТОГО </w:t>
            </w:r>
          </w:p>
        </w:tc>
        <w:tc>
          <w:tcPr>
            <w:tcW w:w="2127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68</w:t>
            </w:r>
          </w:p>
        </w:tc>
        <w:tc>
          <w:tcPr>
            <w:tcW w:w="3479" w:type="dxa"/>
          </w:tcPr>
          <w:p w:rsidR="00742EDE" w:rsidRDefault="00742EDE" w:rsidP="00742EDE">
            <w:pPr>
              <w:spacing w:after="0"/>
              <w:ind w:right="34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</w:tbl>
    <w:p w:rsidR="00015135" w:rsidRDefault="00015135">
      <w:pPr>
        <w:ind w:right="340"/>
        <w:jc w:val="center"/>
        <w:rPr>
          <w:rFonts w:ascii="Times New Roman" w:hAnsi="Times New Roman"/>
          <w:b/>
          <w:sz w:val="28"/>
        </w:rPr>
      </w:pPr>
    </w:p>
    <w:p w:rsidR="00015135" w:rsidRDefault="00015135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p w:rsidR="00285741" w:rsidRDefault="00285741">
      <w:pPr>
        <w:ind w:right="340"/>
        <w:jc w:val="center"/>
        <w:rPr>
          <w:rFonts w:ascii="Times New Roman" w:hAnsi="Times New Roman"/>
          <w:b/>
          <w:sz w:val="28"/>
        </w:rPr>
      </w:pPr>
    </w:p>
    <w:sectPr w:rsidR="00285741">
      <w:footerReference w:type="default" r:id="rId8"/>
      <w:pgSz w:w="16838" w:h="11906" w:orient="landscape" w:code="9"/>
      <w:pgMar w:top="567" w:right="567" w:bottom="567" w:left="567" w:header="709" w:footer="709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EA6" w:rsidRDefault="00AB3EA6">
      <w:pPr>
        <w:spacing w:after="0" w:line="240" w:lineRule="auto"/>
      </w:pPr>
      <w:r>
        <w:separator/>
      </w:r>
    </w:p>
  </w:endnote>
  <w:endnote w:type="continuationSeparator" w:id="0">
    <w:p w:rsidR="00AB3EA6" w:rsidRDefault="00AB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A0C" w:rsidRDefault="00A83A0C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816F1">
      <w:rPr>
        <w:noProof/>
      </w:rPr>
      <w:t>1</w:t>
    </w:r>
    <w:r>
      <w:fldChar w:fldCharType="end"/>
    </w:r>
  </w:p>
  <w:p w:rsidR="00A83A0C" w:rsidRDefault="00A83A0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EA6" w:rsidRDefault="00AB3EA6">
      <w:pPr>
        <w:spacing w:after="0" w:line="240" w:lineRule="auto"/>
      </w:pPr>
      <w:r>
        <w:separator/>
      </w:r>
    </w:p>
  </w:footnote>
  <w:footnote w:type="continuationSeparator" w:id="0">
    <w:p w:rsidR="00AB3EA6" w:rsidRDefault="00AB3E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F4972"/>
    <w:multiLevelType w:val="hybridMultilevel"/>
    <w:tmpl w:val="DE82A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12BE7"/>
    <w:multiLevelType w:val="hybridMultilevel"/>
    <w:tmpl w:val="F062A61A"/>
    <w:lvl w:ilvl="0" w:tplc="465F192C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7A6721AA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1E5A28E3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59778AEF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4FE9C18F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1CA944B4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65C50BD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280F14F0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8C4E9D3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>
    <w:nsid w:val="0E0934CC"/>
    <w:multiLevelType w:val="multilevel"/>
    <w:tmpl w:val="37FC45B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>
    <w:nsid w:val="12C716AE"/>
    <w:multiLevelType w:val="hybridMultilevel"/>
    <w:tmpl w:val="36F81B04"/>
    <w:lvl w:ilvl="0" w:tplc="1A4C6527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6A1D65F7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4D746F63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7C79A701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3C55F170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55365CE7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A5F5987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2C96B0F7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20677856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F5A7267"/>
    <w:multiLevelType w:val="hybridMultilevel"/>
    <w:tmpl w:val="B9AEBE88"/>
    <w:lvl w:ilvl="0" w:tplc="786FB606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67C6B00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0665BA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F4CA68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57BD8D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7ABE7202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0449DF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DA94B7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69C5C8D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714730F"/>
    <w:multiLevelType w:val="hybridMultilevel"/>
    <w:tmpl w:val="440E34DA"/>
    <w:lvl w:ilvl="0" w:tplc="7575BD4B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22950ECE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14C75538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62772E24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2354D04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1058E2C8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0184D08C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7F1E4DD1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E3B07F6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>
    <w:nsid w:val="4E3767EF"/>
    <w:multiLevelType w:val="hybridMultilevel"/>
    <w:tmpl w:val="6C2A14F8"/>
    <w:lvl w:ilvl="0" w:tplc="0764F050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2761EB8E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08F40F44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2ADCE25A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5037ACD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55AEF49F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64C1F5B2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0A41FE5A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1D6F2FF0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54947199"/>
    <w:multiLevelType w:val="multilevel"/>
    <w:tmpl w:val="77DCB6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80FDF"/>
    <w:multiLevelType w:val="hybridMultilevel"/>
    <w:tmpl w:val="86F84C5C"/>
    <w:lvl w:ilvl="0" w:tplc="3CDA5A5F">
      <w:start w:val="1"/>
      <w:numFmt w:val="bullet"/>
      <w:lvlText w:val=""/>
      <w:lvlJc w:val="left"/>
      <w:pPr>
        <w:ind w:left="1179" w:hanging="360"/>
      </w:pPr>
      <w:rPr>
        <w:rFonts w:ascii="Wingdings" w:hAnsi="Wingdings"/>
      </w:rPr>
    </w:lvl>
    <w:lvl w:ilvl="1" w:tplc="65682976">
      <w:start w:val="1"/>
      <w:numFmt w:val="bullet"/>
      <w:lvlText w:val="o"/>
      <w:lvlJc w:val="left"/>
      <w:pPr>
        <w:ind w:left="1899" w:hanging="360"/>
      </w:pPr>
      <w:rPr>
        <w:rFonts w:ascii="Courier New" w:hAnsi="Courier New"/>
      </w:rPr>
    </w:lvl>
    <w:lvl w:ilvl="2" w:tplc="0E631930">
      <w:start w:val="1"/>
      <w:numFmt w:val="bullet"/>
      <w:lvlText w:val=""/>
      <w:lvlJc w:val="left"/>
      <w:pPr>
        <w:ind w:left="2619" w:hanging="360"/>
      </w:pPr>
      <w:rPr>
        <w:rFonts w:ascii="Wingdings" w:hAnsi="Wingdings"/>
      </w:rPr>
    </w:lvl>
    <w:lvl w:ilvl="3" w:tplc="0ADF2E6B">
      <w:start w:val="1"/>
      <w:numFmt w:val="bullet"/>
      <w:lvlText w:val=""/>
      <w:lvlJc w:val="left"/>
      <w:pPr>
        <w:ind w:left="3339" w:hanging="360"/>
      </w:pPr>
      <w:rPr>
        <w:rFonts w:ascii="Symbol" w:hAnsi="Symbol"/>
      </w:rPr>
    </w:lvl>
    <w:lvl w:ilvl="4" w:tplc="41DEAA03">
      <w:start w:val="1"/>
      <w:numFmt w:val="bullet"/>
      <w:lvlText w:val="o"/>
      <w:lvlJc w:val="left"/>
      <w:pPr>
        <w:ind w:left="4059" w:hanging="360"/>
      </w:pPr>
      <w:rPr>
        <w:rFonts w:ascii="Courier New" w:hAnsi="Courier New"/>
      </w:rPr>
    </w:lvl>
    <w:lvl w:ilvl="5" w:tplc="2503705E">
      <w:start w:val="1"/>
      <w:numFmt w:val="bullet"/>
      <w:lvlText w:val=""/>
      <w:lvlJc w:val="left"/>
      <w:pPr>
        <w:ind w:left="4779" w:hanging="360"/>
      </w:pPr>
      <w:rPr>
        <w:rFonts w:ascii="Wingdings" w:hAnsi="Wingdings"/>
      </w:rPr>
    </w:lvl>
    <w:lvl w:ilvl="6" w:tplc="3FE810CA">
      <w:start w:val="1"/>
      <w:numFmt w:val="bullet"/>
      <w:lvlText w:val=""/>
      <w:lvlJc w:val="left"/>
      <w:pPr>
        <w:ind w:left="5499" w:hanging="360"/>
      </w:pPr>
      <w:rPr>
        <w:rFonts w:ascii="Symbol" w:hAnsi="Symbol"/>
      </w:rPr>
    </w:lvl>
    <w:lvl w:ilvl="7" w:tplc="4246FDF2">
      <w:start w:val="1"/>
      <w:numFmt w:val="bullet"/>
      <w:lvlText w:val="o"/>
      <w:lvlJc w:val="left"/>
      <w:pPr>
        <w:ind w:left="6219" w:hanging="360"/>
      </w:pPr>
      <w:rPr>
        <w:rFonts w:ascii="Courier New" w:hAnsi="Courier New"/>
      </w:rPr>
    </w:lvl>
    <w:lvl w:ilvl="8" w:tplc="0DD0923A">
      <w:start w:val="1"/>
      <w:numFmt w:val="bullet"/>
      <w:lvlText w:val=""/>
      <w:lvlJc w:val="left"/>
      <w:pPr>
        <w:ind w:left="6939" w:hanging="360"/>
      </w:pPr>
      <w:rPr>
        <w:rFonts w:ascii="Wingdings" w:hAnsi="Wingdings"/>
      </w:rPr>
    </w:lvl>
  </w:abstractNum>
  <w:abstractNum w:abstractNumId="12">
    <w:nsid w:val="5ADC0566"/>
    <w:multiLevelType w:val="hybridMultilevel"/>
    <w:tmpl w:val="6CF0A9DE"/>
    <w:lvl w:ilvl="0" w:tplc="0AB32F99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0305E46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7BA79515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678CDF74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42FF6CCD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097CB093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F398AE4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05868246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10DECF7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3">
    <w:nsid w:val="6C053778"/>
    <w:multiLevelType w:val="hybridMultilevel"/>
    <w:tmpl w:val="92C4019C"/>
    <w:lvl w:ilvl="0" w:tplc="7FB5B304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6F03133A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25B48634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7D5C9B84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13014C5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7E0E0592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59A01A1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0BDEB9E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EF4F802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4">
    <w:nsid w:val="7BB072DD"/>
    <w:multiLevelType w:val="hybridMultilevel"/>
    <w:tmpl w:val="C6BA43EA"/>
    <w:lvl w:ilvl="0" w:tplc="5B3DD7EE">
      <w:start w:val="1"/>
      <w:numFmt w:val="bullet"/>
      <w:lvlText w:val=""/>
      <w:lvlJc w:val="left"/>
      <w:pPr>
        <w:ind w:left="360" w:hanging="360"/>
      </w:pPr>
      <w:rPr>
        <w:rFonts w:ascii="Symbol" w:hAnsi="Symbol"/>
        <w:color w:val="auto"/>
      </w:rPr>
    </w:lvl>
    <w:lvl w:ilvl="1" w:tplc="14928D12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390BADB9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6FE953F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15C5A02F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29E34B7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A509E9D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68981FEA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613E12EE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1"/>
  </w:num>
  <w:num w:numId="2">
    <w:abstractNumId w:val="5"/>
  </w:num>
  <w:num w:numId="3">
    <w:abstractNumId w:val="10"/>
  </w:num>
  <w:num w:numId="4">
    <w:abstractNumId w:val="2"/>
  </w:num>
  <w:num w:numId="5">
    <w:abstractNumId w:val="8"/>
  </w:num>
  <w:num w:numId="6">
    <w:abstractNumId w:val="13"/>
  </w:num>
  <w:num w:numId="7">
    <w:abstractNumId w:val="3"/>
  </w:num>
  <w:num w:numId="8">
    <w:abstractNumId w:val="1"/>
  </w:num>
  <w:num w:numId="9">
    <w:abstractNumId w:val="12"/>
  </w:num>
  <w:num w:numId="10">
    <w:abstractNumId w:val="14"/>
  </w:num>
  <w:num w:numId="11">
    <w:abstractNumId w:val="7"/>
  </w:num>
  <w:num w:numId="12">
    <w:abstractNumId w:val="4"/>
  </w:num>
  <w:num w:numId="13">
    <w:abstractNumId w:val="9"/>
  </w:num>
  <w:num w:numId="14">
    <w:abstractNumId w:val="6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5135"/>
    <w:rsid w:val="00015135"/>
    <w:rsid w:val="00091420"/>
    <w:rsid w:val="000D5237"/>
    <w:rsid w:val="00171688"/>
    <w:rsid w:val="001A5D06"/>
    <w:rsid w:val="001A72BC"/>
    <w:rsid w:val="001B2562"/>
    <w:rsid w:val="0021653C"/>
    <w:rsid w:val="00253E1E"/>
    <w:rsid w:val="00285741"/>
    <w:rsid w:val="003062F8"/>
    <w:rsid w:val="00363B3B"/>
    <w:rsid w:val="003B0366"/>
    <w:rsid w:val="005A7C2F"/>
    <w:rsid w:val="005F71A2"/>
    <w:rsid w:val="00600483"/>
    <w:rsid w:val="006040AE"/>
    <w:rsid w:val="00646FB5"/>
    <w:rsid w:val="006779D6"/>
    <w:rsid w:val="006E509B"/>
    <w:rsid w:val="00742EDE"/>
    <w:rsid w:val="00790D22"/>
    <w:rsid w:val="00891F93"/>
    <w:rsid w:val="008A3D76"/>
    <w:rsid w:val="008D5C05"/>
    <w:rsid w:val="00996F9B"/>
    <w:rsid w:val="00A83A0C"/>
    <w:rsid w:val="00A9576B"/>
    <w:rsid w:val="00AB3EA6"/>
    <w:rsid w:val="00C44C31"/>
    <w:rsid w:val="00D816F1"/>
    <w:rsid w:val="00D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after="200" w:line="276" w:lineRule="auto"/>
    </w:pPr>
    <w:rPr>
      <w:sz w:val="22"/>
    </w:rPr>
  </w:style>
  <w:style w:type="paragraph" w:styleId="3">
    <w:name w:val="heading 3"/>
    <w:basedOn w:val="a0"/>
    <w:next w:val="a0"/>
    <w:link w:val="30"/>
    <w:qFormat/>
    <w:pPr>
      <w:keepNext/>
      <w:spacing w:before="240" w:after="60" w:line="240" w:lineRule="auto"/>
      <w:outlineLvl w:val="2"/>
    </w:pPr>
    <w:rPr>
      <w:b/>
      <w:sz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basedOn w:val="a0"/>
    <w:pPr>
      <w:spacing w:after="0" w:line="240" w:lineRule="auto"/>
    </w:pPr>
  </w:style>
  <w:style w:type="paragraph" w:styleId="a5">
    <w:name w:val="List Paragraph"/>
    <w:basedOn w:val="a0"/>
    <w:link w:val="a6"/>
    <w:qFormat/>
    <w:pPr>
      <w:ind w:left="720"/>
      <w:contextualSpacing/>
    </w:pPr>
    <w:rPr>
      <w:sz w:val="20"/>
    </w:rPr>
  </w:style>
  <w:style w:type="paragraph" w:customStyle="1" w:styleId="1">
    <w:name w:val="Абзац списка1"/>
    <w:basedOn w:val="a0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paragraph" w:styleId="a7">
    <w:name w:val="header"/>
    <w:basedOn w:val="a0"/>
    <w:link w:val="a8"/>
    <w:pPr>
      <w:tabs>
        <w:tab w:val="center" w:pos="4677"/>
        <w:tab w:val="right" w:pos="9355"/>
      </w:tabs>
      <w:spacing w:after="0" w:line="240" w:lineRule="auto"/>
    </w:pPr>
    <w:rPr>
      <w:sz w:val="20"/>
    </w:rPr>
  </w:style>
  <w:style w:type="paragraph" w:styleId="a9">
    <w:name w:val="footer"/>
    <w:basedOn w:val="a0"/>
    <w:link w:val="aa"/>
    <w:pPr>
      <w:tabs>
        <w:tab w:val="center" w:pos="4677"/>
        <w:tab w:val="right" w:pos="9355"/>
      </w:tabs>
      <w:spacing w:after="0" w:line="240" w:lineRule="auto"/>
    </w:pPr>
    <w:rPr>
      <w:sz w:val="20"/>
    </w:rPr>
  </w:style>
  <w:style w:type="paragraph" w:styleId="ab">
    <w:name w:val="Balloon Text"/>
    <w:basedOn w:val="a0"/>
    <w:link w:val="ac"/>
    <w:pPr>
      <w:spacing w:after="0" w:line="240" w:lineRule="auto"/>
    </w:pPr>
    <w:rPr>
      <w:rFonts w:ascii="Segoe UI" w:hAnsi="Segoe UI"/>
      <w:sz w:val="18"/>
    </w:rPr>
  </w:style>
  <w:style w:type="character" w:styleId="ad">
    <w:name w:val="line number"/>
    <w:basedOn w:val="a1"/>
    <w:semiHidden/>
  </w:style>
  <w:style w:type="character" w:styleId="ae">
    <w:name w:val="Hyperlink"/>
    <w:rPr>
      <w:color w:val="0000FF"/>
      <w:u w:val="single"/>
    </w:rPr>
  </w:style>
  <w:style w:type="character" w:customStyle="1" w:styleId="30">
    <w:name w:val="Заголовок 3 Знак"/>
    <w:link w:val="3"/>
    <w:rPr>
      <w:b/>
      <w:sz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/>
      <w:sz w:val="24"/>
      <w:u w:val="none"/>
    </w:rPr>
  </w:style>
  <w:style w:type="character" w:customStyle="1" w:styleId="a6">
    <w:name w:val="Абзац списка Знак"/>
    <w:link w:val="a5"/>
    <w:rPr>
      <w:sz w:val="20"/>
    </w:rPr>
  </w:style>
  <w:style w:type="character" w:customStyle="1" w:styleId="a8">
    <w:name w:val="Верхний колонтитул Знак"/>
    <w:link w:val="a7"/>
    <w:rPr>
      <w:sz w:val="20"/>
    </w:rPr>
  </w:style>
  <w:style w:type="character" w:customStyle="1" w:styleId="aa">
    <w:name w:val="Нижний колонтитул Знак"/>
    <w:link w:val="a9"/>
    <w:rPr>
      <w:sz w:val="20"/>
    </w:rPr>
  </w:style>
  <w:style w:type="character" w:customStyle="1" w:styleId="FontStyle17">
    <w:name w:val="Font Style17"/>
    <w:rPr>
      <w:rFonts w:ascii="Bookman Old Style" w:hAnsi="Bookman Old Style"/>
      <w:b/>
      <w:sz w:val="20"/>
    </w:rPr>
  </w:style>
  <w:style w:type="character" w:customStyle="1" w:styleId="ac">
    <w:name w:val="Текст выноски Знак"/>
    <w:link w:val="ab"/>
    <w:rPr>
      <w:rFonts w:ascii="Segoe UI" w:hAnsi="Segoe UI"/>
      <w:sz w:val="18"/>
    </w:rPr>
  </w:style>
  <w:style w:type="table" w:styleId="10">
    <w:name w:val="Table Simple 1"/>
    <w:basedOn w:val="a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Перечень"/>
    <w:basedOn w:val="a0"/>
    <w:next w:val="a0"/>
    <w:link w:val="af0"/>
    <w:qFormat/>
    <w:rsid w:val="00171688"/>
    <w:pPr>
      <w:numPr>
        <w:numId w:val="14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/>
      <w:sz w:val="28"/>
      <w:szCs w:val="22"/>
      <w:u w:color="000000"/>
      <w:bdr w:val="nil"/>
      <w:lang w:val="x-none" w:eastAsia="x-none"/>
    </w:rPr>
  </w:style>
  <w:style w:type="character" w:customStyle="1" w:styleId="af0">
    <w:name w:val="Перечень Знак"/>
    <w:link w:val="a"/>
    <w:rsid w:val="00171688"/>
    <w:rPr>
      <w:rFonts w:ascii="Times New Roman" w:eastAsia="Calibri" w:hAnsi="Times New Roman"/>
      <w:sz w:val="28"/>
      <w:szCs w:val="22"/>
      <w:u w:color="000000"/>
      <w:bdr w:val="nil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19</Pages>
  <Words>5223</Words>
  <Characters>29774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12</cp:revision>
  <dcterms:created xsi:type="dcterms:W3CDTF">2022-09-13T08:15:00Z</dcterms:created>
  <dcterms:modified xsi:type="dcterms:W3CDTF">2024-02-17T09:10:00Z</dcterms:modified>
</cp:coreProperties>
</file>